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29E2" w14:textId="50450582" w:rsidR="00DC5BB1" w:rsidRPr="00766F3C" w:rsidRDefault="00DC5BB1">
      <w:pPr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</w:rPr>
        <w:t xml:space="preserve">Day 8 </w:t>
      </w:r>
      <w:r w:rsidRPr="00766F3C">
        <w:rPr>
          <w:rFonts w:ascii="Pyidaungsu" w:hAnsi="Pyidaungsu" w:cs="Pyidaungsu"/>
          <w:sz w:val="24"/>
          <w:szCs w:val="24"/>
          <w:cs/>
        </w:rPr>
        <w:t>“ဤနေ့အတွက် အသက်မွေးလောက်သောအစာကိုပေးတော်မူပါ”</w:t>
      </w:r>
    </w:p>
    <w:p w14:paraId="0A45D1BA" w14:textId="34B533B6" w:rsidR="00DC5BB1" w:rsidRPr="00766F3C" w:rsidRDefault="00DC5BB1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“ငါတို့သည် အားမလျော့စိတ်မပျက်ဘဲ ကောင်းသောအကျင့်ကိုကျင့်ကြကုန်အံ့။ ထိုသို့တည်ကြည်၍ကျင့်လျှင် အချိန်တန်သောကာလ၌ အသီးအနှံကို ရိတ်ရကြလိမ့်မည်။ ထို့ကြောင့် ငါတို့သည် အဆင်သင့်သောအလုပ် အတိုင်း ယုံကြည်ခြင်း၏ အိမ်သူအိမ်သားတို့၌ အထူးသဖြင့် ကျေးဇူးပြုလျက်၊ ခပ်သိမ်းသောသူတို့အား ကျေးဇူးပြုကြကုန်အံ့။” ဂလာတိ ၆း ၉၊၁၀။</w:t>
      </w:r>
    </w:p>
    <w:p w14:paraId="0ABED265" w14:textId="4A31E598" w:rsidR="00DC5BB1" w:rsidRPr="00766F3C" w:rsidRDefault="00DC5BB1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ဘုရားသခင်ပြင်ဆင်တော်မူလိမ့်မည်</w:t>
      </w:r>
    </w:p>
    <w:p w14:paraId="32D3DEBE" w14:textId="4D548F5D" w:rsidR="00DC5BB1" w:rsidRPr="00766F3C" w:rsidRDefault="00DC5BB1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တစ်နေ့မှာ ကျွန်ုပ်၏ငွေကြေးဆိုင်ရာအစီအမံကို လုပ်ဆောင်နေရင်း...ဆယ်ဖို့တစ်ဖို့၊ အသင်းတော်အတွက် အလှူငွေ နှင့် အခြားလိုအပ်သည့်အရာများကိုပယ်ထားပြီး၊ သုံးဆွဲမှုအတွက်ကျသင့်သည့် ဘေလ်များကိုလည်း ပေးဆောင် ခဲ့သည်။ သားတို့အတွက် ကျောင်းစရိတ်ဖယ်ထားပြီးသောအခါ တစ်လစာအတွက် အစားအစာနှင့် အခြားအသုံးစရိတ် အတွက် ငွေအနည်းသာကျန်တော့သည်။ ကျောင်းစရိတ်ပေးဆောင်ရန် အိမ်မှကျောင်းသို့ ကားမောင်းထွက်သည့် အချိန်တွင် မိုးသည်းထန်စွာရွာသွန်း</w:t>
      </w:r>
      <w:r w:rsidR="00E473D0" w:rsidRPr="00766F3C">
        <w:rPr>
          <w:rFonts w:ascii="Pyidaungsu" w:hAnsi="Pyidaungsu" w:cs="Pyidaungsu"/>
          <w:sz w:val="24"/>
          <w:szCs w:val="24"/>
          <w:cs/>
        </w:rPr>
        <w:t xml:space="preserve">ခဲ့သည်။ </w:t>
      </w:r>
    </w:p>
    <w:p w14:paraId="425435B4" w14:textId="6448C13A" w:rsidR="00E473D0" w:rsidRPr="00766F3C" w:rsidRDefault="00E473D0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 xml:space="preserve">ကျောင်းဝင်းထဲဝင်ခါနီးလေးမှာ စိတ်ဓာတ်ကျနေပုံပေါ်သော အမျိုးသမီးတစ်ယောက်ကိုတွေ့ရသည်။ အနီးသို့ ချဥ်းသောအခါ လွန်ခဲ့သောလအနည်းငယ်က ကျွန်ုပ်နှစ်ခြင်းပေးခဲ့သော အမျိုးသမီးဖြစ်ကြောင်းသိရသည်။ သူမ ငိုကြွေး နေပါသည်။ </w:t>
      </w:r>
    </w:p>
    <w:p w14:paraId="17AB20DA" w14:textId="0AB27421" w:rsidR="00E473D0" w:rsidRPr="00766F3C" w:rsidRDefault="00E473D0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ကျိုးကြောင်းမေးမြန်းကြည့်ရာ ..... သူမအလုပ်လုပ်နေသော စက်ရုံပိတ်သွားသောကြောင့် သူမနှင့်အခြားသူအချို့ အလုပ်လက်မဲ့ဖြစ်သွားကြောင်းသိရပါသည်။ အိမ်ငှားခမပေးနိုင်သောကြောင့် သားနှစ်ယောက်နှင့်အတူ နှင်ထုတ်ခြင်း ခံရ</w:t>
      </w:r>
      <w:r w:rsidR="00B81D61" w:rsidRPr="00766F3C">
        <w:rPr>
          <w:rFonts w:ascii="Pyidaungsu" w:hAnsi="Pyidaungsu" w:cs="Pyidaungsu"/>
          <w:sz w:val="24"/>
          <w:szCs w:val="24"/>
          <w:cs/>
        </w:rPr>
        <w:t xml:space="preserve"> </w:t>
      </w:r>
      <w:r w:rsidRPr="00766F3C">
        <w:rPr>
          <w:rFonts w:ascii="Pyidaungsu" w:hAnsi="Pyidaungsu" w:cs="Pyidaungsu"/>
          <w:sz w:val="24"/>
          <w:szCs w:val="24"/>
          <w:cs/>
        </w:rPr>
        <w:t>ကာ ယခုမှာလည်း စားစရာမရှိကြောင်း</w:t>
      </w:r>
      <w:r w:rsidR="00B81D61" w:rsidRPr="00766F3C">
        <w:rPr>
          <w:rFonts w:ascii="Pyidaungsu" w:hAnsi="Pyidaungsu" w:cs="Pyidaungsu"/>
          <w:sz w:val="24"/>
          <w:szCs w:val="24"/>
          <w:cs/>
        </w:rPr>
        <w:t xml:space="preserve">ပြောလာသည်။ သူ့ကိုစတိုးဆိုင်သို့ခေါ်သွားပြီး စားစရာများ ချင်းတောင်းအပြည့် ဝယ်ထည့်ပေးကာ ကျောင်းသို့ပြန်မောင်းပို့ခဲ့သည်။ အိမ်ခန်းပိုင်ရှင်နှင့်သွားတွေ့ကာ သူမ၏အကြွေးတစ်ဝက်ကို ဆပ်ပေး ထားခဲ့သည်။ ထိုအရာများအတွက် သား၏ကျောင်းစရိတ်ပေးဆောင်ရန်ငွေထဲမှ သုံးလိုက်ခြင်းဖြစ်သည်။ ထိုအတွက် အသင်းတော်ဘုတ်ကိုတင်ပြကာ သူတို့အတွက် </w:t>
      </w:r>
      <w:r w:rsidR="00B674BE" w:rsidRPr="00766F3C">
        <w:rPr>
          <w:rFonts w:ascii="Pyidaungsu" w:hAnsi="Pyidaungsu" w:cs="Pyidaungsu"/>
          <w:sz w:val="24"/>
          <w:szCs w:val="24"/>
          <w:cs/>
        </w:rPr>
        <w:t xml:space="preserve">လျှပ်စစ်မီးဘေလ်ကိုဆောင်ပေးခဲ့သည်။ နောက်နောင်အဆင်ပြေလာရန် အခြားလိုအပ်တဲ့သူတွေကိုလည်းကူညီဖို့ သူ့အားပြောခဲ့ပါသည်။ သူမအလွန်ဝမ်းသာသွားသည်။ </w:t>
      </w:r>
    </w:p>
    <w:p w14:paraId="408D2E7D" w14:textId="4297B4F0" w:rsidR="00B674BE" w:rsidRPr="00766F3C" w:rsidRDefault="00B674BE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အိမ်ပြန်‌ရောက်လို့ ဇနီးသည်ကိုပြောပြပြီး သားတို့ရဲ့ကျောင်းစရိတ်အတွက်တော့ စိတ်ပူတယ်ဟုပြောသောအခါ၊ “ဘုရားသခင်ပြင်ဆင်ပေးပါလိမ့်မယ်” ဟု သူအေးအေးတည်းတည်ဖြင့်ပင်ပြောသည်။ ထိုနေ့လယ်မှာအိမ်ရှေ့ရှိ စာထည့်သည့်ပုံးကလေးကိုကြည့်လိုက်မိရာ အထဲမှာ‌ငွေထုတ်လက်မှတ်ပါသော စာအိတ်တစ်လုံးကိုတွေ့သည်။ ငွေထုတ် ရန်</w:t>
      </w:r>
      <w:r w:rsidR="00D75490" w:rsidRPr="00766F3C">
        <w:rPr>
          <w:rFonts w:ascii="Pyidaungsu" w:hAnsi="Pyidaungsu" w:cs="Pyidaungsu"/>
          <w:sz w:val="24"/>
          <w:szCs w:val="24"/>
          <w:cs/>
        </w:rPr>
        <w:t xml:space="preserve">ပမာဏက ထိုအမျိုးသမီးကိုမစသည့် ပမာဏအတိုင်းဖြစ်သည်ကို အံ့သြစွာတွေ့ရပါသည်။ </w:t>
      </w:r>
    </w:p>
    <w:p w14:paraId="502EFAF2" w14:textId="55275C7F" w:rsidR="00D75490" w:rsidRPr="00766F3C" w:rsidRDefault="00D75490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ကိုယ့်သားသမီးကို ကိုယ်ဂရုစိုက်တာထက် ဘုရားသခင်က ကျွန်ုပ်တို့ကို ပိုဂရုစိုက်ပါသည်။ စားစရာများကို ပြင်ဆင်ပေးမည်ဟုလည်း ကတိတော်ရှိပါသည် (ဟေရှာ ၃၃း၁၆)။ ယနေ့ကျမ်းပိုဒ်မှစကားကိုတော့ သတိပြုပါ။ “ယနေ့ အတွက် အသက်မွေး‌လောက်သောအစာကို ပေးတော်မူပါ”။ ကိုယ့်အတွက်သာမက အခြားသူအတွက်လည်း ဆုတောင်းဖို့ ဘုရားကပြောသည်။ သို့ပါ၍ မိမိကိုယ်ကိုချစ်သကဲ့သို့ သူတပါးကိုလည်းချစ်ပါဟု ရှင်းရှင်းလင်းလင်းဖော်ပြထားပါသည် (မာကု ၁၂း၃၁)။ သူများအတွက်ကိုလည်း ဆုတောင်းပေးရမည်(ယာကုပ် ၅း၁၆)။</w:t>
      </w:r>
    </w:p>
    <w:p w14:paraId="44477038" w14:textId="5DF8D5A9" w:rsidR="00D75490" w:rsidRPr="00766F3C" w:rsidRDefault="00D75490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lastRenderedPageBreak/>
        <w:tab/>
        <w:t>“ထမ်းရွက်စရာ</w:t>
      </w:r>
      <w:r w:rsidR="004A4C77" w:rsidRPr="00766F3C">
        <w:rPr>
          <w:rFonts w:ascii="Pyidaungsu" w:hAnsi="Pyidaungsu" w:cs="Pyidaungsu"/>
          <w:sz w:val="24"/>
          <w:szCs w:val="24"/>
          <w:cs/>
        </w:rPr>
        <w:t>ဝန်ချင်းတို့ကို အချင်းချင်းကူညီ၍ထမ်းသောအားဖြင့် ခရစ်တော်၏တရားကို ကျင့်ကြ‌လော့။” (ဂလာတိ ၆း၂)။ ပထမရာစုနှစ်မှ တပည့်တော်များထိုအတိုင်းပြုကြသည်။ ထိုသူတို့သည် ပြုလေသမျှတို့၌ စိတ်သဘော တစ်လုံးတစ်ဝတည်းရှိကြသည်။ (တမန်တော် ၄း၃၂)</w:t>
      </w:r>
      <w:r w:rsidR="001A1027" w:rsidRPr="00766F3C">
        <w:rPr>
          <w:rFonts w:ascii="Pyidaungsu" w:hAnsi="Pyidaungsu" w:cs="Pyidaungsu"/>
          <w:sz w:val="24"/>
          <w:szCs w:val="24"/>
          <w:cs/>
        </w:rPr>
        <w:t>။</w:t>
      </w:r>
    </w:p>
    <w:p w14:paraId="0B4B0516" w14:textId="20C5172C" w:rsidR="001A1027" w:rsidRPr="00766F3C" w:rsidRDefault="001A1027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 xml:space="preserve">“ကျွန်ုပ်တို့ဆုတောင်းသောအခါ တစ်ကိုယ်ကောင်းမဆန်သင့်။ ခရစ်တော်၏နည်းဥပဒေသသည် ကျွန်ုပ်တို့၏ နည်းဥပဒေဖြစ်ရမည်.......သူများနှင့် ပြန်လည်ဝေငှဆက်သွယ်နိုင်ရန် ဘုရားသခင်ထံမှတောင်းရမည်။ </w:t>
      </w:r>
      <w:r w:rsidR="007C5090" w:rsidRPr="00766F3C">
        <w:rPr>
          <w:rFonts w:ascii="Pyidaungsu" w:hAnsi="Pyidaungsu" w:cs="Pyidaungsu"/>
          <w:sz w:val="24"/>
          <w:szCs w:val="24"/>
          <w:cs/>
        </w:rPr>
        <w:t>ရယူနိုင်ခြင်းကို ပေးစွမ်းနိုင်ခြင်းအားဖြင့်သာ ထိန်းသိမ်းထားနိုင်သည်။ ကျွန်ုပ်တို့အနီးရှိသူတို့နှင့်မထိတွေ့ဘဲ ကောင်းကင်မှ ဘဏ္ဍကို ဆက်လက်ပြီးရယူပိုင်ဆိုင်ခွင့်မရှိနိုင်ပါ။” (ခရစ်တော်၏ သရုပ်ပြသွင်သင်ချက်များ -</w:t>
      </w:r>
      <w:r w:rsidR="007C5090" w:rsidRPr="00766F3C">
        <w:rPr>
          <w:rFonts w:ascii="Pyidaungsu" w:hAnsi="Pyidaungsu" w:cs="Pyidaungsu"/>
          <w:sz w:val="24"/>
          <w:szCs w:val="24"/>
        </w:rPr>
        <w:t xml:space="preserve"> COL, </w:t>
      </w:r>
      <w:r w:rsidR="007C5090" w:rsidRPr="00766F3C">
        <w:rPr>
          <w:rFonts w:ascii="Pyidaungsu" w:hAnsi="Pyidaungsu" w:cs="Pyidaungsu"/>
          <w:sz w:val="24"/>
          <w:szCs w:val="24"/>
          <w:cs/>
        </w:rPr>
        <w:t>၁၄၂၊ ၁၄၃)</w:t>
      </w:r>
    </w:p>
    <w:p w14:paraId="35F0F80A" w14:textId="6058DA05" w:rsidR="007C5090" w:rsidRPr="00766F3C" w:rsidRDefault="007C5090" w:rsidP="00DC5BB1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 xml:space="preserve">ကိုယ်တော်၏ဆုတောင်းချက်၌ နက်ဖြန်အတွက်မပါရှိကြောင်း သတိပြုပါ။ ယနေ့အတွက်သာြဖစ်သည်။ </w:t>
      </w:r>
      <w:r w:rsidR="00A224CE" w:rsidRPr="00766F3C">
        <w:rPr>
          <w:rFonts w:ascii="Pyidaungsu" w:hAnsi="Pyidaungsu" w:cs="Pyidaungsu"/>
          <w:sz w:val="24"/>
          <w:szCs w:val="24"/>
          <w:cs/>
        </w:rPr>
        <w:t xml:space="preserve">ဣသရေလများ မန္နမုန့်ကို တစ်နေ့တာအတွက်သာသိမ်းယူကြရပါသည်။ နက်ဖြန်အတွက်စိုးရိမ်ပူပန်ခြင်းကို ဘုရားအလို မရှိပါ (မဿဲ ၆း၃၄)။ ယနေ့အတွက်တောင်းပါ။ ဝေငှဖို့အတွက်တောင်းပါ။ သူများအတွက် ကောင်းကြီးကိုရှာဖွေပါ။ ခရစ်တော်၏တပည့်တော်များ တရားဟောမထွက်မီ မိမိတို့ပတ်ဝန်းကျင်ရှိသူများအတွက် ကောင်းကြီးဖြစ်စေသောအား ဖြင့် ဘုရားသခင်အားချစ်သည်ကို ဖော်ပြရမည်။ </w:t>
      </w:r>
    </w:p>
    <w:p w14:paraId="73808D77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တရားစီရင်ရာနေ့မှာ သခင်ယေရှုက ... ဓမ္မစည်းဝေးမှန်မှန်တက်ပြီး ကောင်းတာလုပ်ရဲ့လားလို့ မေးမှာ မဟုတ်ဘူး (ဟေဗြဲ၊ ၁၀း၂၅)။ သူပြောမှာက “ငါအဝတ်အချည်းစည်းရှိတဲ့အခါ၊ ဆာလောင်နေတဲ့အခါ၊ ရေငတ်တဲ့အခါမှာ ... အနားမှာရှိတဲ့ ချို့တဲ့သူတွေကိုပြုရင်၊ ငါ့ကိုပြုပြီပဲ။” (မဿဲ၊ ၂၅း၃၁-၄၅ ကိုကြည့်ပါ)</w:t>
      </w:r>
    </w:p>
    <w:p w14:paraId="25C00717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52DCD6BE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သင့်ဝန်းကျင်ရှိသူအတွက်ဆုတောင်းပေးဖို့၊ ချစ်ဖို့ နဲ့ ကောင်းချီးဖြစ်ဖို့ ဘုရားက သင့်ကို တောင်းဆိုပါတယ်။</w:t>
      </w:r>
    </w:p>
    <w:p w14:paraId="7D272B9C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-</w:t>
      </w:r>
      <w:r w:rsidRPr="00766F3C">
        <w:rPr>
          <w:rFonts w:ascii="Pyidaungsu" w:hAnsi="Pyidaungsu" w:cs="Pyidaungsu"/>
          <w:sz w:val="24"/>
          <w:szCs w:val="24"/>
          <w:cs/>
        </w:rPr>
        <w:tab/>
        <w:t>အတူတကွ ဆုတောင်းကြပါစို့ ။</w:t>
      </w:r>
    </w:p>
    <w:p w14:paraId="62C0F1C9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-</w:t>
      </w:r>
      <w:r w:rsidRPr="00766F3C">
        <w:rPr>
          <w:rFonts w:ascii="Pyidaungsu" w:hAnsi="Pyidaungsu" w:cs="Pyidaungsu"/>
          <w:sz w:val="24"/>
          <w:szCs w:val="24"/>
          <w:cs/>
        </w:rPr>
        <w:tab/>
        <w:t>ဆုတောင်းချိန် ( ၃၀-၄၅ မိနစ် )</w:t>
      </w:r>
    </w:p>
    <w:p w14:paraId="1F089E70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 xml:space="preserve">ကိုယ့်နည်းကိုယ့်ဟန်နဲ့တောင်းနိုင်တယ်။ နောက်ထပ် ( ၃၀-၄၅ မိနစ် ) ကို </w:t>
      </w:r>
      <w:r w:rsidRPr="00766F3C">
        <w:rPr>
          <w:rFonts w:ascii="Pyidaungsu" w:hAnsi="Pyidaungsu" w:cs="Pyidaungsu"/>
          <w:sz w:val="24"/>
          <w:szCs w:val="24"/>
        </w:rPr>
        <w:t xml:space="preserve">United prayer </w:t>
      </w:r>
      <w:r w:rsidRPr="00766F3C">
        <w:rPr>
          <w:rFonts w:ascii="Pyidaungsu" w:hAnsi="Pyidaungsu" w:cs="Pyidaungsu"/>
          <w:sz w:val="24"/>
          <w:szCs w:val="24"/>
          <w:cs/>
        </w:rPr>
        <w:t>နဲ့ လုပ်ဆောင်ရန် အကြံပြုပါတယ်။ တစ်ယောက်ကို ( ၁-၃ စက္ကန့် တိုတိုလေး)။</w:t>
      </w:r>
    </w:p>
    <w:p w14:paraId="28B2F02D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ဦးတည်ချက်ထားတဲ့ ဆုတောင်းချက်များကို ဂရုစိုက်ပါ။</w:t>
      </w:r>
    </w:p>
    <w:p w14:paraId="73B4BEBE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-</w:t>
      </w:r>
      <w:r w:rsidRPr="00766F3C">
        <w:rPr>
          <w:rFonts w:ascii="Pyidaungsu" w:hAnsi="Pyidaungsu" w:cs="Pyidaungsu"/>
          <w:sz w:val="24"/>
          <w:szCs w:val="24"/>
          <w:cs/>
        </w:rPr>
        <w:tab/>
        <w:t>နှုတ်ကပတ်တော်၌ ဆုတောင်းခြင်း (ဂလာတိ၊ ၆း၉၊၁၀။)</w:t>
      </w:r>
    </w:p>
    <w:p w14:paraId="78067B67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2BB90C57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“ကောင်းသောအကျင့်ကျင့်ရန် အားမလျော့ဘဲ”</w:t>
      </w:r>
    </w:p>
    <w:p w14:paraId="751B2B10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အဖဘုရား၊ တခြားအမှုအရာတွေမှာ အားအင်လျော့စေခဲ့ပါတယ်။ ကိစ္စအများကြီးအပေါ် အာရုံစိုက်ပြီး တန်ခိုးအရင်းအမြစ်ကို မေ့လျော့တတ်ပါတယ်။ ကိုယ်တော့်ထံဦးလှည့်တတ်ပါတယ်။ ကိုယ်တော့်ထံဦးလှည့် ဂရုစိုက်နိုင်ဖို့ မစပါ။ ကျွန်ုပ်တို့ရဲ့ စိတ်သဘောကို စစ်ဆေးပြီး မကုန်ခန်းနိုင်တဲ့ မေတ္တာတန်ခိုးဖြင့် ချို့တဲ့နေသော ဒီကမ္ဘာကြီကို ဖြည့်ဆည်းမစတော်မူပါ။”</w:t>
      </w:r>
    </w:p>
    <w:p w14:paraId="2E4FED44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4B4E0545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lastRenderedPageBreak/>
        <w:t>“ဇွဲရှိလျှင် ရိတ်သိမ်းရမည်”</w:t>
      </w:r>
    </w:p>
    <w:p w14:paraId="0B2D116B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အဖဘုရား၊ ရိတ်သိမ်းရာအဖို့ ကတိတော်အတွက် ကျေးဇူးတင်ပါတယ်။ ကျွန်ုပ်တို့၏ ကြဲဖြန့်ခြင်း၊ တစ်ဦးတစ်ယောက်၏ရေလောင်းခြင်းတည်းဟူသော သစ္စာရှိစွာလုပ်ဆောင်သော လက်များကို ကောင်းချီးပေးပါ။ ရိတ်သိမ်းခြင်းကို ကိုယ်တော့်လက်တော်သို့ အပ်နှံပါ၏။</w:t>
      </w:r>
    </w:p>
    <w:p w14:paraId="5B01F82E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759AF365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“လူအပေါင်းတို့အား ကောင်းမွန်စွာ ဆက်ဆံပြုစုခြင်း”</w:t>
      </w:r>
    </w:p>
    <w:p w14:paraId="54785F1A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  <w:t>ဘုရားသခင် ... လုပ်ဆောင်ဖို့ လိုအပ်ချက်တွေကို မြင်တတ်တဲ့ ကိုယ်တော့်ရဲ့ မျက်စိမျိုးကို ပေးတော်မူပါ။ ကျွန်ုပ်၏သားသမီး၊ အိမ်ထောင်ဖက်၊ မိတ်ဆွေများနှင့် ယုံကြည်သူချင်းတို့အား ကိုယ်တော်၏ မေတ္တာကို ညွှန်ပြ သက်သေပြုနိုင်ဖို့ သွန်သင်တော်မူပါ။</w:t>
      </w:r>
    </w:p>
    <w:p w14:paraId="28E55A90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01D0124B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“အကြံပြုချက်များ”</w:t>
      </w:r>
    </w:p>
    <w:p w14:paraId="265A81C4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ကျေးဇူးတင်ခြင်းနှင့် ချီးမွမ်းခြင်း - တိကျတဲ့ကောင်းချီးအတွက် ချီးမွမ်းပါ။</w:t>
      </w:r>
    </w:p>
    <w:p w14:paraId="793110B9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အပြစ်ဝန်ချခြင်း - မိနစ်အနည်းငယ်အတွင်း တစ်ယောက်စီရဲ့ ဝန်ချတောင်းပန်ခြင်းပြုပါ။</w:t>
      </w:r>
    </w:p>
    <w:p w14:paraId="6A5B75DA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လမ်းညွှန်မှုအတွက် - လက်ရှိစိန်ခေါ်မှုတွေနဲ့ ဆုံးဖြတ်ချက်ချရမည့်အရာတွေအတွက် ဥာဏ်ပညာကို တောင်းခံပါ။</w:t>
      </w:r>
    </w:p>
    <w:p w14:paraId="51C514B8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အသင်းတော်အတွက် - ဒေသန္တရအသင်းတော်နဲ့ ကမ္ဘာ့မိသားစုအသင်းတော်၏လိုအပ်ချက်အတွက် ဆုတောင်းပါ။</w:t>
      </w:r>
    </w:p>
    <w:p w14:paraId="10B8BF99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  <w:t>(တောင်းဆိုချက်များကို ကြည့်ပါ။)</w:t>
      </w:r>
    </w:p>
    <w:p w14:paraId="1A9B0183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ဌာနေရှိတောင်းဆိုချက်များ - အသင်းသားများ၊ မိသားစုများ၊ အိမ်နီးချင်းများတို့၏ လက်ရှိ(လောလောလတ်လတ်)</w:t>
      </w:r>
    </w:p>
    <w:p w14:paraId="4795C985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  <w:t xml:space="preserve">     လိုအပ်ချက်များ။</w:t>
      </w:r>
    </w:p>
    <w:p w14:paraId="5860BF5E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နားထောင်တုံ့ပြန် (</w:t>
      </w:r>
      <w:r w:rsidRPr="00766F3C">
        <w:rPr>
          <w:rFonts w:ascii="Pyidaungsu" w:hAnsi="Pyidaungsu" w:cs="Pyidaungsu"/>
          <w:sz w:val="24"/>
          <w:szCs w:val="24"/>
        </w:rPr>
        <w:t xml:space="preserve">Listen and Respond) - </w:t>
      </w:r>
      <w:r w:rsidRPr="00766F3C">
        <w:rPr>
          <w:rFonts w:ascii="Pyidaungsu" w:hAnsi="Pyidaungsu" w:cs="Pyidaungsu"/>
          <w:sz w:val="24"/>
          <w:szCs w:val="24"/>
          <w:cs/>
        </w:rPr>
        <w:t xml:space="preserve">ဘုရားသခင်ရဲ့ အသံတော်ကို တိတ်ဆိတ်စွာ နားထောင်ဖို့ အချိန်ယူပါ။                       </w:t>
      </w:r>
    </w:p>
    <w:p w14:paraId="129A6101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>သီချင်းအားဖြင့် တုံ့ပြန်ပါ။</w:t>
      </w:r>
    </w:p>
    <w:p w14:paraId="47880D66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4976D812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 xml:space="preserve">အကြံပြုဓမ္မတေးများ - </w:t>
      </w:r>
      <w:r w:rsidRPr="00766F3C">
        <w:rPr>
          <w:rFonts w:ascii="Pyidaungsu" w:hAnsi="Pyidaungsu" w:cs="Pyidaungsu"/>
          <w:sz w:val="24"/>
          <w:szCs w:val="24"/>
        </w:rPr>
        <w:t xml:space="preserve">SDAH </w:t>
      </w:r>
      <w:r w:rsidRPr="00766F3C">
        <w:rPr>
          <w:rFonts w:ascii="Pyidaungsu" w:hAnsi="Pyidaungsu" w:cs="Pyidaungsu"/>
          <w:sz w:val="24"/>
          <w:szCs w:val="24"/>
          <w:cs/>
        </w:rPr>
        <w:t>373 “</w:t>
      </w:r>
      <w:r w:rsidRPr="00766F3C">
        <w:rPr>
          <w:rFonts w:ascii="Pyidaungsu" w:hAnsi="Pyidaungsu" w:cs="Pyidaungsu"/>
          <w:sz w:val="24"/>
          <w:szCs w:val="24"/>
        </w:rPr>
        <w:t>Seeking the Last”</w:t>
      </w:r>
    </w:p>
    <w:p w14:paraId="6F4C1875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</w:rPr>
        <w:t xml:space="preserve">           SDAH </w:t>
      </w:r>
      <w:r w:rsidRPr="00766F3C">
        <w:rPr>
          <w:rFonts w:ascii="Pyidaungsu" w:hAnsi="Pyidaungsu" w:cs="Pyidaungsu"/>
          <w:sz w:val="24"/>
          <w:szCs w:val="24"/>
          <w:cs/>
        </w:rPr>
        <w:t>369 “</w:t>
      </w:r>
      <w:r w:rsidRPr="00766F3C">
        <w:rPr>
          <w:rFonts w:ascii="Pyidaungsu" w:hAnsi="Pyidaungsu" w:cs="Pyidaungsu"/>
          <w:sz w:val="24"/>
          <w:szCs w:val="24"/>
        </w:rPr>
        <w:t>Bringing in the Sheaves”</w:t>
      </w:r>
    </w:p>
    <w:p w14:paraId="55532C40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  <w:cs/>
        </w:rPr>
        <w:tab/>
      </w:r>
      <w:r w:rsidRPr="00766F3C">
        <w:rPr>
          <w:rFonts w:ascii="Pyidaungsu" w:hAnsi="Pyidaungsu" w:cs="Pyidaungsu"/>
          <w:sz w:val="24"/>
          <w:szCs w:val="24"/>
        </w:rPr>
        <w:t xml:space="preserve">           SDAH </w:t>
      </w:r>
      <w:r w:rsidRPr="00766F3C">
        <w:rPr>
          <w:rFonts w:ascii="Pyidaungsu" w:hAnsi="Pyidaungsu" w:cs="Pyidaungsu"/>
          <w:sz w:val="24"/>
          <w:szCs w:val="24"/>
          <w:cs/>
        </w:rPr>
        <w:t>573 “</w:t>
      </w:r>
      <w:r w:rsidRPr="00766F3C">
        <w:rPr>
          <w:rFonts w:ascii="Pyidaungsu" w:hAnsi="Pyidaungsu" w:cs="Pyidaungsu"/>
          <w:sz w:val="24"/>
          <w:szCs w:val="24"/>
        </w:rPr>
        <w:t>I’ll go where you want me to go”</w:t>
      </w:r>
    </w:p>
    <w:p w14:paraId="72D574E1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</w:p>
    <w:p w14:paraId="01F1CF95" w14:textId="77777777" w:rsidR="000631D6" w:rsidRPr="00766F3C" w:rsidRDefault="000631D6" w:rsidP="000631D6">
      <w:pPr>
        <w:jc w:val="both"/>
        <w:rPr>
          <w:rFonts w:ascii="Pyidaungsu" w:hAnsi="Pyidaungsu" w:cs="Pyidaungsu"/>
          <w:sz w:val="24"/>
          <w:szCs w:val="24"/>
        </w:rPr>
      </w:pPr>
      <w:r w:rsidRPr="00766F3C">
        <w:rPr>
          <w:rFonts w:ascii="Pyidaungsu" w:hAnsi="Pyidaungsu" w:cs="Pyidaungsu"/>
          <w:sz w:val="24"/>
          <w:szCs w:val="24"/>
          <w:cs/>
        </w:rPr>
        <w:t xml:space="preserve">အခြားသီချင်းများ - </w:t>
      </w:r>
      <w:r w:rsidRPr="00766F3C">
        <w:rPr>
          <w:rFonts w:ascii="Pyidaungsu" w:hAnsi="Pyidaungsu" w:cs="Pyidaungsu"/>
          <w:sz w:val="24"/>
          <w:szCs w:val="24"/>
        </w:rPr>
        <w:t>We are His hands; They’ll know We are Christians, Pass It On.</w:t>
      </w:r>
    </w:p>
    <w:p w14:paraId="4BB0EA60" w14:textId="5D1C48AE" w:rsidR="000631D6" w:rsidRPr="00766F3C" w:rsidRDefault="000631D6" w:rsidP="00DC5BB1">
      <w:pPr>
        <w:jc w:val="both"/>
        <w:rPr>
          <w:rFonts w:ascii="Pyidaungsu" w:hAnsi="Pyidaungsu" w:cs="Pyidaungsu"/>
          <w:sz w:val="24"/>
          <w:szCs w:val="24"/>
        </w:rPr>
      </w:pPr>
    </w:p>
    <w:p w14:paraId="211D12F4" w14:textId="77777777" w:rsidR="000631D6" w:rsidRPr="00766F3C" w:rsidRDefault="000631D6" w:rsidP="00DC5BB1">
      <w:pPr>
        <w:jc w:val="both"/>
        <w:rPr>
          <w:rFonts w:ascii="Pyidaungsu" w:hAnsi="Pyidaungsu" w:cs="Pyidaungsu"/>
          <w:sz w:val="24"/>
          <w:szCs w:val="24"/>
          <w:cs/>
        </w:rPr>
      </w:pPr>
    </w:p>
    <w:p w14:paraId="20EE6B43" w14:textId="77777777" w:rsidR="00DC5BB1" w:rsidRPr="00766F3C" w:rsidRDefault="00DC5BB1">
      <w:pPr>
        <w:rPr>
          <w:rFonts w:ascii="Pyidaungsu" w:hAnsi="Pyidaungsu" w:cs="Pyidaungsu"/>
          <w:sz w:val="24"/>
          <w:szCs w:val="24"/>
          <w:cs/>
        </w:rPr>
      </w:pPr>
    </w:p>
    <w:sectPr w:rsidR="00DC5BB1" w:rsidRPr="00766F3C" w:rsidSect="00766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B1"/>
    <w:rsid w:val="000631D6"/>
    <w:rsid w:val="001A1027"/>
    <w:rsid w:val="003722D1"/>
    <w:rsid w:val="004A4C77"/>
    <w:rsid w:val="00766F3C"/>
    <w:rsid w:val="007C5090"/>
    <w:rsid w:val="00A224CE"/>
    <w:rsid w:val="00B674BE"/>
    <w:rsid w:val="00B81D61"/>
    <w:rsid w:val="00D75490"/>
    <w:rsid w:val="00DC5BB1"/>
    <w:rsid w:val="00E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8CAD"/>
  <w15:chartTrackingRefBased/>
  <w15:docId w15:val="{37152C20-7416-4D49-B0D8-66F77A4A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2024-11-25T09:26:00Z</dcterms:created>
  <dcterms:modified xsi:type="dcterms:W3CDTF">2024-12-05T06:14:00Z</dcterms:modified>
</cp:coreProperties>
</file>